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5328000" cy="7552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755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8391" w:h="11906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5328000" cy="7552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755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8391" w:h="11906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5328000" cy="7552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755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8391" w:h="11906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5328000" cy="7552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755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8391" w:h="11906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5328000" cy="7552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755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8391" w:h="11906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5328000" cy="7552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755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8391" w:h="11906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5328000" cy="7552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755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8391" w:h="11906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5328000" cy="7552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7552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8391" w:h="11906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